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00" w:rsidRDefault="000F7C51" w:rsidP="000F7C51">
      <w:pPr>
        <w:jc w:val="center"/>
        <w:rPr>
          <w:rFonts w:ascii="Calibri Light" w:hAnsi="Calibri Light" w:cs="Calibri Light"/>
          <w:b/>
          <w:color w:val="2C2C2C"/>
          <w:sz w:val="28"/>
          <w:szCs w:val="28"/>
          <w:shd w:val="clear" w:color="auto" w:fill="FFFFFF"/>
        </w:rPr>
      </w:pPr>
      <w:r w:rsidRPr="000F7C51">
        <w:rPr>
          <w:rFonts w:ascii="Calibri Light" w:hAnsi="Calibri Light" w:cs="Calibri Light"/>
          <w:b/>
          <w:color w:val="2C2C2C"/>
          <w:sz w:val="28"/>
          <w:szCs w:val="28"/>
          <w:shd w:val="clear" w:color="auto" w:fill="FFFFFF"/>
        </w:rPr>
        <w:t>ΔΕΛΤΙΟ ΤΥΠΟΥ</w:t>
      </w:r>
      <w:r>
        <w:rPr>
          <w:rFonts w:ascii="Calibri Light" w:hAnsi="Calibri Light" w:cs="Calibri Light"/>
          <w:b/>
          <w:color w:val="2C2C2C"/>
          <w:sz w:val="28"/>
          <w:szCs w:val="28"/>
          <w:shd w:val="clear" w:color="auto" w:fill="FFFFFF"/>
        </w:rPr>
        <w:t>: «1922. ΕΚΑΤΟ ΧΡΟΝΙΑ ΜΕΤΑ…»</w:t>
      </w:r>
    </w:p>
    <w:p w:rsidR="00203512" w:rsidRDefault="00203512" w:rsidP="000F7C51">
      <w:pPr>
        <w:jc w:val="center"/>
        <w:rPr>
          <w:rFonts w:ascii="Calibri Light" w:hAnsi="Calibri Light" w:cs="Calibri Light"/>
          <w:b/>
          <w:color w:val="2C2C2C"/>
          <w:sz w:val="28"/>
          <w:szCs w:val="28"/>
          <w:shd w:val="clear" w:color="auto" w:fill="FFFFFF"/>
        </w:rPr>
      </w:pPr>
    </w:p>
    <w:p w:rsidR="00203512" w:rsidRDefault="00203512" w:rsidP="000F7C51">
      <w:pPr>
        <w:jc w:val="center"/>
        <w:rPr>
          <w:rFonts w:ascii="Calibri Light" w:hAnsi="Calibri Light" w:cs="Calibri Light"/>
          <w:b/>
          <w:color w:val="2C2C2C"/>
          <w:sz w:val="28"/>
          <w:szCs w:val="28"/>
          <w:shd w:val="clear" w:color="auto" w:fill="FFFFFF"/>
        </w:rPr>
      </w:pPr>
      <w:bookmarkStart w:id="0" w:name="_GoBack"/>
      <w:bookmarkEnd w:id="0"/>
    </w:p>
    <w:p w:rsidR="00203512" w:rsidRDefault="009A3E9E" w:rsidP="00203512">
      <w:pPr>
        <w:spacing w:after="200" w:line="264" w:lineRule="auto"/>
        <w:jc w:val="both"/>
        <w:rPr>
          <w:rFonts w:cstheme="minorHAnsi"/>
          <w:color w:val="2C2C2C"/>
          <w:sz w:val="24"/>
          <w:szCs w:val="24"/>
          <w:shd w:val="clear" w:color="auto" w:fill="FFFFFF"/>
        </w:rPr>
      </w:pPr>
      <w:r w:rsidRPr="00203512">
        <w:rPr>
          <w:rFonts w:cstheme="minorHAnsi"/>
          <w:color w:val="2C2C2C"/>
          <w:sz w:val="24"/>
          <w:szCs w:val="24"/>
          <w:shd w:val="clear" w:color="auto" w:fill="FFFFFF"/>
        </w:rPr>
        <w:t xml:space="preserve">Την Τετάρτη 25 Μαΐου πραγματοποιήθηκε διαδικτυακή εκδήλωση με θέμα: </w:t>
      </w:r>
      <w:r w:rsidRPr="00203512">
        <w:rPr>
          <w:rFonts w:cstheme="minorHAnsi"/>
          <w:b/>
          <w:color w:val="2C2C2C"/>
          <w:sz w:val="24"/>
          <w:szCs w:val="24"/>
          <w:shd w:val="clear" w:color="auto" w:fill="FFFFFF"/>
        </w:rPr>
        <w:t xml:space="preserve">«Παρουσίαση εργασιών σχολικών μονάδων στο πλαίσιο του εκπαιδευτικού προγράμματος: 1922. Εκατό χρόνια μετά..». </w:t>
      </w:r>
      <w:r w:rsidR="00670C61" w:rsidRPr="00203512">
        <w:rPr>
          <w:rFonts w:cstheme="minorHAnsi"/>
          <w:color w:val="2C2C2C"/>
          <w:sz w:val="24"/>
          <w:szCs w:val="24"/>
          <w:shd w:val="clear" w:color="auto" w:fill="FFFFFF"/>
        </w:rPr>
        <w:t xml:space="preserve">Μαθητές και μαθήτριες σχολικών μονάδων Πρωτοβάθμιας και Δευτεροβάθμιας Εκπαίδευσης της Κεντρικής Μακεδονίας, τιμώντας την επέτειο μνήμης των 100 χρόνων από τη Μικρασιατική Καταστροφή, παρουσίασαν τις εργασίες που εκπόνησαν στο πλαίσιο της υλοποίησης του εν λόγω προγράμματος. Παραδοσιακά τραγούδια, θεατρικά δρώμενα, χορωδίες και φωτογραφικό υλικό ήταν κάποια από τα είδη εργασιών που παρουσιάστηκαν από τις σχολικές μονάδες υπό την καθοδήγηση των εκπαιδευτικών και με την εποπτεία των Συντονιστριών Εκπαιδευτικού Έργου </w:t>
      </w:r>
      <w:proofErr w:type="spellStart"/>
      <w:r w:rsidR="00670C61" w:rsidRPr="00203512">
        <w:rPr>
          <w:rFonts w:cstheme="minorHAnsi"/>
          <w:color w:val="2C2C2C"/>
          <w:sz w:val="24"/>
          <w:szCs w:val="24"/>
          <w:shd w:val="clear" w:color="auto" w:fill="FFFFFF"/>
        </w:rPr>
        <w:t>κας</w:t>
      </w:r>
      <w:proofErr w:type="spellEnd"/>
      <w:r w:rsidR="00670C61" w:rsidRPr="00203512">
        <w:rPr>
          <w:rFonts w:cstheme="minorHAnsi"/>
          <w:color w:val="2C2C2C"/>
          <w:sz w:val="24"/>
          <w:szCs w:val="24"/>
          <w:shd w:val="clear" w:color="auto" w:fill="FFFFFF"/>
        </w:rPr>
        <w:t xml:space="preserve"> </w:t>
      </w:r>
      <w:proofErr w:type="spellStart"/>
      <w:r w:rsidR="00670C61" w:rsidRPr="00203512">
        <w:rPr>
          <w:rFonts w:cstheme="minorHAnsi"/>
          <w:color w:val="2C2C2C"/>
          <w:sz w:val="24"/>
          <w:szCs w:val="24"/>
          <w:shd w:val="clear" w:color="auto" w:fill="FFFFFF"/>
        </w:rPr>
        <w:t>Βορβή</w:t>
      </w:r>
      <w:proofErr w:type="spellEnd"/>
      <w:r w:rsidR="00670C61" w:rsidRPr="00203512">
        <w:rPr>
          <w:rFonts w:cstheme="minorHAnsi"/>
          <w:color w:val="2C2C2C"/>
          <w:sz w:val="24"/>
          <w:szCs w:val="24"/>
          <w:shd w:val="clear" w:color="auto" w:fill="FFFFFF"/>
        </w:rPr>
        <w:t xml:space="preserve"> Ιωάννας και </w:t>
      </w:r>
      <w:proofErr w:type="spellStart"/>
      <w:r w:rsidR="00670C61" w:rsidRPr="00203512">
        <w:rPr>
          <w:rFonts w:cstheme="minorHAnsi"/>
          <w:color w:val="2C2C2C"/>
          <w:sz w:val="24"/>
          <w:szCs w:val="24"/>
          <w:shd w:val="clear" w:color="auto" w:fill="FFFFFF"/>
        </w:rPr>
        <w:t>κας</w:t>
      </w:r>
      <w:proofErr w:type="spellEnd"/>
      <w:r w:rsidR="00203512">
        <w:rPr>
          <w:rFonts w:cstheme="minorHAnsi"/>
          <w:color w:val="2C2C2C"/>
          <w:sz w:val="24"/>
          <w:szCs w:val="24"/>
          <w:shd w:val="clear" w:color="auto" w:fill="FFFFFF"/>
        </w:rPr>
        <w:t xml:space="preserve"> Δανιη</w:t>
      </w:r>
      <w:r w:rsidR="00670C61" w:rsidRPr="00203512">
        <w:rPr>
          <w:rFonts w:cstheme="minorHAnsi"/>
          <w:color w:val="2C2C2C"/>
          <w:sz w:val="24"/>
          <w:szCs w:val="24"/>
          <w:shd w:val="clear" w:color="auto" w:fill="FFFFFF"/>
        </w:rPr>
        <w:t>λίδου Ευγενίας.</w:t>
      </w:r>
      <w:r w:rsidR="00203512" w:rsidRPr="00203512">
        <w:rPr>
          <w:rFonts w:cstheme="minorHAnsi"/>
          <w:color w:val="2C2C2C"/>
          <w:sz w:val="24"/>
          <w:szCs w:val="24"/>
          <w:shd w:val="clear" w:color="auto" w:fill="FFFFFF"/>
        </w:rPr>
        <w:t xml:space="preserve"> </w:t>
      </w:r>
    </w:p>
    <w:p w:rsidR="00203512" w:rsidRPr="00203512" w:rsidRDefault="00203512" w:rsidP="00203512">
      <w:pPr>
        <w:spacing w:after="200" w:line="264" w:lineRule="auto"/>
        <w:jc w:val="both"/>
        <w:rPr>
          <w:rFonts w:cstheme="minorHAnsi"/>
          <w:sz w:val="24"/>
          <w:szCs w:val="24"/>
        </w:rPr>
      </w:pPr>
      <w:r w:rsidRPr="00203512">
        <w:rPr>
          <w:rFonts w:cstheme="minorHAnsi"/>
          <w:color w:val="2C2C2C"/>
          <w:sz w:val="24"/>
          <w:szCs w:val="24"/>
          <w:shd w:val="clear" w:color="auto" w:fill="FFFFFF"/>
        </w:rPr>
        <w:t>Η ημερίδα</w:t>
      </w:r>
      <w:r w:rsidRPr="00203512">
        <w:rPr>
          <w:rFonts w:cstheme="minorHAnsi"/>
          <w:sz w:val="24"/>
          <w:szCs w:val="24"/>
        </w:rPr>
        <w:t xml:space="preserve"> μεταδόθηκε</w:t>
      </w:r>
      <w:r w:rsidRPr="00203512">
        <w:rPr>
          <w:rFonts w:cstheme="minorHAnsi"/>
          <w:sz w:val="24"/>
          <w:szCs w:val="24"/>
        </w:rPr>
        <w:t xml:space="preserve"> διαδικτυακά μέσω </w:t>
      </w:r>
      <w:r w:rsidRPr="00203512">
        <w:rPr>
          <w:rFonts w:cstheme="minorHAnsi"/>
          <w:sz w:val="24"/>
          <w:szCs w:val="24"/>
          <w:lang w:val="en-US"/>
        </w:rPr>
        <w:t>livestreaming</w:t>
      </w:r>
      <w:r w:rsidRPr="00203512">
        <w:rPr>
          <w:rFonts w:cstheme="minorHAnsi"/>
          <w:sz w:val="24"/>
          <w:szCs w:val="24"/>
        </w:rPr>
        <w:t xml:space="preserve"> από την Ιστοσελίδα της Περιφερειακής Διεύθυνσης Εκπαίδευσης </w:t>
      </w:r>
      <w:r>
        <w:rPr>
          <w:rStyle w:val="-"/>
          <w:rFonts w:cstheme="minorHAnsi"/>
          <w:sz w:val="24"/>
          <w:szCs w:val="24"/>
        </w:rPr>
        <w:t>https://</w:t>
      </w:r>
      <w:r>
        <w:rPr>
          <w:rStyle w:val="-"/>
          <w:rFonts w:cstheme="minorHAnsi"/>
          <w:sz w:val="24"/>
          <w:szCs w:val="24"/>
          <w:lang w:val="en-US"/>
        </w:rPr>
        <w:t>www</w:t>
      </w:r>
      <w:r w:rsidRPr="00203512">
        <w:rPr>
          <w:rStyle w:val="-"/>
          <w:rFonts w:cstheme="minorHAnsi"/>
          <w:sz w:val="24"/>
          <w:szCs w:val="24"/>
        </w:rPr>
        <w:t>.</w:t>
      </w:r>
      <w:proofErr w:type="spellStart"/>
      <w:r>
        <w:rPr>
          <w:rStyle w:val="-"/>
          <w:rFonts w:cstheme="minorHAnsi"/>
          <w:sz w:val="24"/>
          <w:szCs w:val="24"/>
          <w:lang w:val="en-US"/>
        </w:rPr>
        <w:t>webtv</w:t>
      </w:r>
      <w:proofErr w:type="spellEnd"/>
      <w:r w:rsidRPr="00203512">
        <w:rPr>
          <w:rStyle w:val="-"/>
          <w:rFonts w:cstheme="minorHAnsi"/>
          <w:sz w:val="24"/>
          <w:szCs w:val="24"/>
        </w:rPr>
        <w:t>.</w:t>
      </w:r>
      <w:proofErr w:type="spellStart"/>
      <w:r>
        <w:rPr>
          <w:rStyle w:val="-"/>
          <w:rFonts w:cstheme="minorHAnsi"/>
          <w:sz w:val="24"/>
          <w:szCs w:val="24"/>
          <w:lang w:val="en-US"/>
        </w:rPr>
        <w:t>kmaked</w:t>
      </w:r>
      <w:proofErr w:type="spellEnd"/>
      <w:r w:rsidRPr="00203512">
        <w:rPr>
          <w:rStyle w:val="-"/>
          <w:rFonts w:cstheme="minorHAnsi"/>
          <w:sz w:val="24"/>
          <w:szCs w:val="24"/>
        </w:rPr>
        <w:t>.</w:t>
      </w:r>
      <w:proofErr w:type="spellStart"/>
      <w:r>
        <w:rPr>
          <w:rStyle w:val="-"/>
          <w:rFonts w:cstheme="minorHAnsi"/>
          <w:sz w:val="24"/>
          <w:szCs w:val="24"/>
          <w:lang w:val="en-US"/>
        </w:rPr>
        <w:t>eu</w:t>
      </w:r>
      <w:proofErr w:type="spellEnd"/>
      <w:r>
        <w:rPr>
          <w:rFonts w:cstheme="minorHAnsi"/>
          <w:sz w:val="24"/>
          <w:szCs w:val="24"/>
        </w:rPr>
        <w:t xml:space="preserve"> και θα παραμείνει</w:t>
      </w:r>
      <w:r w:rsidRPr="00203512">
        <w:rPr>
          <w:rFonts w:cstheme="minorHAnsi"/>
          <w:sz w:val="24"/>
          <w:szCs w:val="24"/>
        </w:rPr>
        <w:t xml:space="preserve"> αναρτημένη για να είναι στη διάθεση της εκπαιδευτικής κοινότητας.</w:t>
      </w:r>
    </w:p>
    <w:p w:rsidR="00670C61" w:rsidRPr="00203512" w:rsidRDefault="00670C61" w:rsidP="000F7C51">
      <w:pPr>
        <w:jc w:val="both"/>
        <w:rPr>
          <w:rFonts w:cstheme="minorHAnsi"/>
          <w:color w:val="2C2C2C"/>
          <w:sz w:val="24"/>
          <w:szCs w:val="24"/>
          <w:shd w:val="clear" w:color="auto" w:fill="FFFFFF"/>
        </w:rPr>
      </w:pPr>
    </w:p>
    <w:sectPr w:rsidR="00670C61" w:rsidRPr="002035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51"/>
    <w:rsid w:val="00013500"/>
    <w:rsid w:val="000F7C51"/>
    <w:rsid w:val="00203512"/>
    <w:rsid w:val="00670C61"/>
    <w:rsid w:val="009A3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F708-CE87-456F-9BC4-04C287A0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7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Ellinidou</dc:creator>
  <cp:keywords/>
  <dc:description/>
  <cp:lastModifiedBy>Stella Ellinidou</cp:lastModifiedBy>
  <cp:revision>1</cp:revision>
  <dcterms:created xsi:type="dcterms:W3CDTF">2022-05-26T05:42:00Z</dcterms:created>
  <dcterms:modified xsi:type="dcterms:W3CDTF">2022-05-26T07:06:00Z</dcterms:modified>
</cp:coreProperties>
</file>